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C981C" w14:textId="77777777" w:rsidR="00D9023A" w:rsidRDefault="00D9023A" w:rsidP="00D9023A">
      <w:pPr>
        <w:rPr>
          <w:rFonts w:ascii="Tahoma" w:hAnsi="Tahoma" w:cs="Tahoma"/>
        </w:rPr>
      </w:pPr>
      <w:r>
        <w:rPr>
          <w:rFonts w:ascii="Tahoma" w:hAnsi="Tahoma" w:cs="Tahoma"/>
        </w:rPr>
        <w:t>INVESTITOR</w:t>
      </w:r>
    </w:p>
    <w:p w14:paraId="40C41BED" w14:textId="77777777" w:rsidR="00D9023A" w:rsidRDefault="00D9023A" w:rsidP="00D9023A">
      <w:pPr>
        <w:pBdr>
          <w:bottom w:val="single" w:sz="12" w:space="1" w:color="auto"/>
        </w:pBdr>
        <w:rPr>
          <w:rFonts w:ascii="Tahoma" w:hAnsi="Tahoma" w:cs="Tahoma"/>
        </w:rPr>
      </w:pPr>
    </w:p>
    <w:p w14:paraId="3E701DF4" w14:textId="77777777" w:rsidR="00D9023A" w:rsidRDefault="00D9023A" w:rsidP="00D9023A">
      <w:pPr>
        <w:rPr>
          <w:rFonts w:ascii="Tahoma" w:hAnsi="Tahoma" w:cs="Tahoma"/>
          <w:sz w:val="20"/>
        </w:rPr>
      </w:pPr>
      <w:r w:rsidRPr="007D104F">
        <w:rPr>
          <w:rFonts w:ascii="Tahoma" w:hAnsi="Tahoma" w:cs="Tahoma"/>
          <w:sz w:val="20"/>
        </w:rPr>
        <w:t>(</w:t>
      </w:r>
      <w:smartTag w:uri="urn:schemas-microsoft-com:office:smarttags" w:element="PersonName">
        <w:smartTagPr>
          <w:attr w:name="ProductID" w:val="ime in priimek"/>
        </w:smartTagPr>
        <w:r w:rsidRPr="007D104F">
          <w:rPr>
            <w:rFonts w:ascii="Tahoma" w:hAnsi="Tahoma" w:cs="Tahoma"/>
            <w:sz w:val="20"/>
          </w:rPr>
          <w:t>i</w:t>
        </w:r>
        <w:r>
          <w:rPr>
            <w:rFonts w:ascii="Tahoma" w:hAnsi="Tahoma" w:cs="Tahoma"/>
            <w:sz w:val="20"/>
          </w:rPr>
          <w:t>me in priimek</w:t>
        </w:r>
      </w:smartTag>
      <w:r>
        <w:rPr>
          <w:rFonts w:ascii="Tahoma" w:hAnsi="Tahoma" w:cs="Tahoma"/>
          <w:sz w:val="20"/>
        </w:rPr>
        <w:t xml:space="preserve"> oz. naziv)</w:t>
      </w:r>
    </w:p>
    <w:p w14:paraId="6E39DEB9" w14:textId="77777777" w:rsidR="00D9023A" w:rsidRDefault="00D9023A" w:rsidP="00D9023A">
      <w:pPr>
        <w:pBdr>
          <w:bottom w:val="single" w:sz="12" w:space="1" w:color="auto"/>
        </w:pBdr>
        <w:rPr>
          <w:rFonts w:ascii="Tahoma" w:hAnsi="Tahoma" w:cs="Tahoma"/>
          <w:sz w:val="20"/>
        </w:rPr>
      </w:pPr>
    </w:p>
    <w:p w14:paraId="3D224B2E" w14:textId="77777777" w:rsidR="00D9023A" w:rsidRDefault="00D9023A" w:rsidP="00D9023A">
      <w:pPr>
        <w:rPr>
          <w:rFonts w:ascii="Tahoma" w:hAnsi="Tahoma" w:cs="Tahoma"/>
          <w:sz w:val="20"/>
        </w:rPr>
      </w:pPr>
      <w:r>
        <w:rPr>
          <w:rFonts w:ascii="Tahoma" w:hAnsi="Tahoma" w:cs="Tahoma"/>
          <w:sz w:val="20"/>
        </w:rPr>
        <w:t>(naslov)</w:t>
      </w:r>
    </w:p>
    <w:p w14:paraId="67AAF3CF" w14:textId="77777777" w:rsidR="00D9023A" w:rsidRDefault="00D9023A" w:rsidP="00D9023A">
      <w:pPr>
        <w:pBdr>
          <w:bottom w:val="single" w:sz="12" w:space="1" w:color="auto"/>
        </w:pBdr>
        <w:rPr>
          <w:rFonts w:ascii="Tahoma" w:hAnsi="Tahoma" w:cs="Tahoma"/>
          <w:sz w:val="20"/>
        </w:rPr>
      </w:pPr>
    </w:p>
    <w:p w14:paraId="24582CB5" w14:textId="77777777" w:rsidR="00D9023A" w:rsidRDefault="00D9023A" w:rsidP="00D9023A">
      <w:pPr>
        <w:rPr>
          <w:rFonts w:ascii="Tahoma" w:hAnsi="Tahoma" w:cs="Tahoma"/>
          <w:sz w:val="20"/>
        </w:rPr>
      </w:pPr>
      <w:r>
        <w:rPr>
          <w:rFonts w:ascii="Tahoma" w:hAnsi="Tahoma" w:cs="Tahoma"/>
          <w:sz w:val="20"/>
        </w:rPr>
        <w:t>(telefon/mobi)</w:t>
      </w:r>
    </w:p>
    <w:p w14:paraId="65B7F3CB" w14:textId="77777777" w:rsidR="00D9023A" w:rsidRPr="007D104F" w:rsidRDefault="00D9023A" w:rsidP="00D9023A">
      <w:pPr>
        <w:pBdr>
          <w:bottom w:val="single" w:sz="12" w:space="1" w:color="auto"/>
        </w:pBdr>
        <w:rPr>
          <w:rFonts w:ascii="Tahoma" w:hAnsi="Tahoma" w:cs="Tahoma"/>
        </w:rPr>
      </w:pPr>
    </w:p>
    <w:p w14:paraId="5D109CFE" w14:textId="77777777" w:rsidR="00D9023A" w:rsidRDefault="00D9023A" w:rsidP="00D9023A">
      <w:pPr>
        <w:rPr>
          <w:rFonts w:ascii="Tahoma" w:hAnsi="Tahoma" w:cs="Tahoma"/>
          <w:sz w:val="20"/>
        </w:rPr>
      </w:pPr>
      <w:r>
        <w:rPr>
          <w:rFonts w:ascii="Tahoma" w:hAnsi="Tahoma" w:cs="Tahoma"/>
          <w:sz w:val="20"/>
        </w:rPr>
        <w:t>(E-naslov)</w:t>
      </w:r>
    </w:p>
    <w:p w14:paraId="47C442B4" w14:textId="31CA16E0" w:rsidR="00D9023A" w:rsidRDefault="00D9023A" w:rsidP="00D9023A">
      <w:pPr>
        <w:rPr>
          <w:rFonts w:ascii="Tahoma" w:hAnsi="Tahoma" w:cs="Tahoma"/>
        </w:rPr>
      </w:pPr>
    </w:p>
    <w:p w14:paraId="4F3FC6EF" w14:textId="77777777" w:rsidR="00D9023A" w:rsidRDefault="00D9023A" w:rsidP="00D9023A">
      <w:pPr>
        <w:jc w:val="center"/>
        <w:rPr>
          <w:rFonts w:ascii="Tahoma" w:hAnsi="Tahoma" w:cs="Tahoma"/>
          <w:b/>
        </w:rPr>
      </w:pPr>
      <w:r>
        <w:rPr>
          <w:rFonts w:ascii="Tahoma" w:hAnsi="Tahoma" w:cs="Tahoma"/>
          <w:b/>
        </w:rPr>
        <w:t xml:space="preserve">VLOGA ZA IZRAČUN IN ODMERO KOMUNALNEGA PRISPEVKA </w:t>
      </w:r>
    </w:p>
    <w:p w14:paraId="5CBFACF8" w14:textId="25935427" w:rsidR="00D9023A" w:rsidRDefault="00D9023A" w:rsidP="00D9023A">
      <w:pPr>
        <w:jc w:val="center"/>
        <w:rPr>
          <w:rFonts w:ascii="Tahoma" w:hAnsi="Tahoma" w:cs="Tahoma"/>
          <w:b/>
        </w:rPr>
      </w:pPr>
    </w:p>
    <w:p w14:paraId="51768A40" w14:textId="77777777" w:rsidR="00D9023A" w:rsidRDefault="00D9023A" w:rsidP="00D9023A">
      <w:pPr>
        <w:jc w:val="both"/>
        <w:rPr>
          <w:rFonts w:ascii="Tahoma" w:hAnsi="Tahoma" w:cs="Tahoma"/>
          <w:b/>
        </w:rPr>
      </w:pPr>
      <w:r>
        <w:rPr>
          <w:rFonts w:ascii="Tahoma" w:hAnsi="Tahoma" w:cs="Tahoma"/>
          <w:b/>
        </w:rPr>
        <w:t xml:space="preserve">V skladu z 11. členom Odloka o podlagah in merilih za odmero komunalnega prispevka za obstoječo komunalno opremo za območje Občine Sodražica (Uradni list RS, št. 70/21) podajam vlogo za izračun in odmero komunalnega prispevka ter izdajo odločbe </w:t>
      </w:r>
    </w:p>
    <w:p w14:paraId="1BD0F06E" w14:textId="77777777" w:rsidR="00D9023A" w:rsidRDefault="00D9023A" w:rsidP="00D9023A">
      <w:pPr>
        <w:jc w:val="both"/>
        <w:rPr>
          <w:rFonts w:ascii="Tahoma" w:hAnsi="Tahoma" w:cs="Tahoma"/>
          <w:b/>
        </w:rPr>
      </w:pPr>
    </w:p>
    <w:p w14:paraId="4DB0547C" w14:textId="519D54F4" w:rsidR="00D9023A" w:rsidRDefault="00D9023A" w:rsidP="00D9023A">
      <w:pPr>
        <w:jc w:val="both"/>
        <w:rPr>
          <w:rFonts w:ascii="Tahoma" w:hAnsi="Tahoma" w:cs="Tahoma"/>
          <w:b/>
        </w:rPr>
      </w:pPr>
      <w:r>
        <w:rPr>
          <w:rFonts w:ascii="Tahoma" w:hAnsi="Tahoma" w:cs="Tahoma"/>
          <w:b/>
        </w:rPr>
        <w:t xml:space="preserve">za___________________________________________ </w:t>
      </w:r>
    </w:p>
    <w:p w14:paraId="00A5F609" w14:textId="77777777" w:rsidR="00D9023A" w:rsidRDefault="00D9023A" w:rsidP="00D9023A">
      <w:pPr>
        <w:rPr>
          <w:rFonts w:ascii="Tahoma" w:hAnsi="Tahoma" w:cs="Tahoma"/>
          <w:b/>
        </w:rPr>
      </w:pPr>
    </w:p>
    <w:p w14:paraId="79DC7AB4" w14:textId="77777777" w:rsidR="00D9023A" w:rsidRDefault="00D9023A" w:rsidP="00D9023A">
      <w:pPr>
        <w:rPr>
          <w:rFonts w:ascii="Tahoma" w:hAnsi="Tahoma" w:cs="Tahoma"/>
          <w:b/>
        </w:rPr>
      </w:pPr>
      <w:r>
        <w:rPr>
          <w:rFonts w:ascii="Tahoma" w:hAnsi="Tahoma" w:cs="Tahoma"/>
          <w:b/>
        </w:rPr>
        <w:t>___________________________________________________________</w:t>
      </w:r>
    </w:p>
    <w:p w14:paraId="1A5C3784" w14:textId="77777777" w:rsidR="00D9023A" w:rsidRDefault="00D9023A" w:rsidP="00D9023A">
      <w:pPr>
        <w:rPr>
          <w:rFonts w:ascii="Tahoma" w:hAnsi="Tahoma" w:cs="Tahoma"/>
          <w:b/>
        </w:rPr>
      </w:pPr>
    </w:p>
    <w:p w14:paraId="5ECA862A" w14:textId="77777777" w:rsidR="00D9023A" w:rsidRDefault="00D9023A" w:rsidP="00D9023A">
      <w:pPr>
        <w:rPr>
          <w:rFonts w:ascii="Tahoma" w:hAnsi="Tahoma" w:cs="Tahoma"/>
          <w:b/>
        </w:rPr>
      </w:pPr>
      <w:r>
        <w:rPr>
          <w:rFonts w:ascii="Tahoma" w:hAnsi="Tahoma" w:cs="Tahoma"/>
          <w:b/>
        </w:rPr>
        <w:t>na zemljišču s parc. št.________________________________________,</w:t>
      </w:r>
    </w:p>
    <w:p w14:paraId="1A89D07A" w14:textId="77777777" w:rsidR="00D9023A" w:rsidRDefault="00D9023A" w:rsidP="00D9023A">
      <w:pPr>
        <w:rPr>
          <w:rFonts w:ascii="Tahoma" w:hAnsi="Tahoma" w:cs="Tahoma"/>
          <w:b/>
        </w:rPr>
      </w:pPr>
    </w:p>
    <w:p w14:paraId="340F9C48" w14:textId="2A3929D2" w:rsidR="00D9023A" w:rsidRDefault="00D9023A" w:rsidP="00D9023A">
      <w:pPr>
        <w:rPr>
          <w:rFonts w:ascii="Tahoma" w:hAnsi="Tahoma" w:cs="Tahoma"/>
          <w:b/>
        </w:rPr>
      </w:pPr>
      <w:r>
        <w:rPr>
          <w:rFonts w:ascii="Tahoma" w:hAnsi="Tahoma" w:cs="Tahoma"/>
          <w:b/>
        </w:rPr>
        <w:t>k.</w:t>
      </w:r>
      <w:r w:rsidR="003459D6">
        <w:rPr>
          <w:rFonts w:ascii="Tahoma" w:hAnsi="Tahoma" w:cs="Tahoma"/>
          <w:b/>
        </w:rPr>
        <w:t xml:space="preserve"> </w:t>
      </w:r>
      <w:r>
        <w:rPr>
          <w:rFonts w:ascii="Tahoma" w:hAnsi="Tahoma" w:cs="Tahoma"/>
          <w:b/>
        </w:rPr>
        <w:t>o. ____________________________ .</w:t>
      </w:r>
    </w:p>
    <w:p w14:paraId="55EB4654" w14:textId="77777777" w:rsidR="00D9023A" w:rsidRPr="007031C8" w:rsidRDefault="00D9023A" w:rsidP="00D9023A">
      <w:pPr>
        <w:rPr>
          <w:rFonts w:ascii="Tahoma" w:hAnsi="Tahoma" w:cs="Tahoma"/>
          <w:b/>
        </w:rPr>
      </w:pPr>
      <w:r>
        <w:rPr>
          <w:rFonts w:ascii="Tahoma" w:hAnsi="Tahoma" w:cs="Tahoma"/>
          <w:b/>
        </w:rPr>
        <w:t xml:space="preserve"> </w:t>
      </w:r>
    </w:p>
    <w:p w14:paraId="3DF5EBFE" w14:textId="77777777" w:rsidR="00D9023A" w:rsidRDefault="00D9023A" w:rsidP="00D9023A">
      <w:pPr>
        <w:rPr>
          <w:rFonts w:ascii="Tahoma" w:hAnsi="Tahoma" w:cs="Tahoma"/>
        </w:rPr>
      </w:pPr>
      <w:r>
        <w:rPr>
          <w:rFonts w:ascii="Tahoma" w:hAnsi="Tahoma" w:cs="Tahoma"/>
        </w:rPr>
        <w:t>Priloge:</w:t>
      </w:r>
    </w:p>
    <w:p w14:paraId="1E6B4332" w14:textId="5545ED77" w:rsidR="00D9023A" w:rsidRDefault="003459D6" w:rsidP="00D9023A">
      <w:pPr>
        <w:numPr>
          <w:ilvl w:val="0"/>
          <w:numId w:val="2"/>
        </w:numPr>
        <w:rPr>
          <w:rFonts w:ascii="Tahoma" w:hAnsi="Tahoma" w:cs="Tahoma"/>
        </w:rPr>
      </w:pPr>
      <w:r>
        <w:rPr>
          <w:rFonts w:ascii="Tahoma" w:hAnsi="Tahoma" w:cs="Tahoma"/>
        </w:rPr>
        <w:t>Projekt D</w:t>
      </w:r>
      <w:r w:rsidR="00D9023A">
        <w:rPr>
          <w:rFonts w:ascii="Tahoma" w:hAnsi="Tahoma" w:cs="Tahoma"/>
        </w:rPr>
        <w:t>GD št.__________________, z dne___________________, ki ga je izdelal__________________________________________________________</w:t>
      </w:r>
    </w:p>
    <w:p w14:paraId="13FD996D" w14:textId="77777777" w:rsidR="00D9023A" w:rsidRDefault="00D9023A" w:rsidP="00D9023A">
      <w:pPr>
        <w:numPr>
          <w:ilvl w:val="0"/>
          <w:numId w:val="2"/>
        </w:numPr>
        <w:rPr>
          <w:rFonts w:ascii="Tahoma" w:hAnsi="Tahoma" w:cs="Tahoma"/>
        </w:rPr>
      </w:pPr>
      <w:r>
        <w:rPr>
          <w:rFonts w:ascii="Tahoma" w:hAnsi="Tahoma" w:cs="Tahoma"/>
        </w:rPr>
        <w:t>Ostalo __________________________________________________________</w:t>
      </w:r>
    </w:p>
    <w:p w14:paraId="59BE9126" w14:textId="21A482A3" w:rsidR="00D9023A" w:rsidRPr="00D9023A" w:rsidRDefault="00D9023A" w:rsidP="00D9023A">
      <w:pPr>
        <w:numPr>
          <w:ilvl w:val="0"/>
          <w:numId w:val="2"/>
        </w:numPr>
        <w:rPr>
          <w:rFonts w:ascii="Tahoma" w:hAnsi="Tahoma" w:cs="Tahoma"/>
        </w:rPr>
      </w:pPr>
      <w:r>
        <w:rPr>
          <w:rFonts w:ascii="Tahoma" w:hAnsi="Tahoma" w:cs="Tahoma"/>
        </w:rPr>
        <w:t>Pooblastilo_______________________________________________________</w:t>
      </w:r>
    </w:p>
    <w:p w14:paraId="7ED33439" w14:textId="77777777" w:rsidR="00D9023A" w:rsidRPr="00344A9C" w:rsidRDefault="00D9023A" w:rsidP="00D9023A">
      <w:pPr>
        <w:jc w:val="both"/>
        <w:rPr>
          <w:rFonts w:ascii="Tahoma" w:hAnsi="Tahoma" w:cs="Tahoma"/>
          <w:sz w:val="20"/>
        </w:rPr>
      </w:pPr>
      <w:r w:rsidRPr="00344A9C">
        <w:rPr>
          <w:rFonts w:ascii="Tahoma" w:hAnsi="Tahoma" w:cs="Tahoma"/>
          <w:sz w:val="20"/>
        </w:rPr>
        <w:t xml:space="preserve">S podpisom izjavljam, da sem organu dostavil/a vso potrebno dokumentacijo oz. dokazila za izračun komunalnega prispevka in da sem seznanjen/a s </w:t>
      </w:r>
      <w:smartTag w:uri="urn:schemas-microsoft-com:office:smarttags" w:element="metricconverter">
        <w:smartTagPr>
          <w:attr w:name="ProductID" w:val="66. in"/>
        </w:smartTagPr>
        <w:r w:rsidRPr="00344A9C">
          <w:rPr>
            <w:rFonts w:ascii="Tahoma" w:hAnsi="Tahoma" w:cs="Tahoma"/>
            <w:sz w:val="20"/>
          </w:rPr>
          <w:t>66. in</w:t>
        </w:r>
      </w:smartTag>
      <w:r w:rsidRPr="00344A9C">
        <w:rPr>
          <w:rFonts w:ascii="Tahoma" w:hAnsi="Tahoma" w:cs="Tahoma"/>
          <w:sz w:val="20"/>
        </w:rPr>
        <w:t xml:space="preserve"> 238. členom Zakona o splošnem upravnem postopku (Ur. list RS, št. 24/06-UPB2, 105/06-ZUS1, 126/07, 65/08, 8/10</w:t>
      </w:r>
      <w:r>
        <w:rPr>
          <w:rFonts w:ascii="Tahoma" w:hAnsi="Tahoma" w:cs="Tahoma"/>
          <w:sz w:val="20"/>
        </w:rPr>
        <w:t xml:space="preserve"> in 82/13</w:t>
      </w:r>
      <w:r w:rsidRPr="00344A9C">
        <w:rPr>
          <w:rFonts w:ascii="Tahoma" w:hAnsi="Tahoma" w:cs="Tahoma"/>
          <w:sz w:val="20"/>
        </w:rPr>
        <w:t>)</w:t>
      </w:r>
    </w:p>
    <w:p w14:paraId="07876240" w14:textId="77777777" w:rsidR="00D9023A" w:rsidRDefault="00D9023A" w:rsidP="00D9023A">
      <w:pPr>
        <w:rPr>
          <w:rFonts w:ascii="Tahoma" w:hAnsi="Tahoma" w:cs="Tahoma"/>
        </w:rPr>
      </w:pPr>
    </w:p>
    <w:p w14:paraId="6FD0E852" w14:textId="1BBA72E2" w:rsidR="00D9023A" w:rsidRDefault="00D9023A" w:rsidP="00D9023A">
      <w:pPr>
        <w:rPr>
          <w:rFonts w:ascii="Tahoma" w:hAnsi="Tahoma" w:cs="Tahoma"/>
        </w:rPr>
      </w:pPr>
      <w:r>
        <w:rPr>
          <w:rFonts w:ascii="Tahoma" w:hAnsi="Tahoma" w:cs="Tahoma"/>
        </w:rPr>
        <w:t xml:space="preserve">Datum oddaje vloge:__________________ Podpis vlagatelja:_________________ </w:t>
      </w:r>
    </w:p>
    <w:p w14:paraId="3C6D7F09" w14:textId="77777777" w:rsidR="00D9023A" w:rsidRDefault="00D9023A" w:rsidP="00D9023A">
      <w:pPr>
        <w:rPr>
          <w:rFonts w:ascii="Tahoma" w:hAnsi="Tahoma" w:cs="Tahoma"/>
        </w:rPr>
      </w:pPr>
    </w:p>
    <w:p w14:paraId="4FAF4FD0" w14:textId="77777777" w:rsidR="00D9023A" w:rsidRDefault="00D9023A" w:rsidP="00D9023A">
      <w:pPr>
        <w:rPr>
          <w:rFonts w:ascii="Tahoma" w:hAnsi="Tahoma" w:cs="Tahoma"/>
        </w:rPr>
      </w:pPr>
    </w:p>
    <w:p w14:paraId="1395CCB6" w14:textId="0932EFD5" w:rsidR="00D9023A" w:rsidRDefault="00D9023A" w:rsidP="00D9023A">
      <w:pPr>
        <w:autoSpaceDE w:val="0"/>
        <w:autoSpaceDN w:val="0"/>
        <w:adjustRightInd w:val="0"/>
        <w:jc w:val="both"/>
        <w:rPr>
          <w:rFonts w:ascii="Tahoma" w:hAnsi="Tahoma" w:cs="Tahoma"/>
          <w:sz w:val="23"/>
          <w:szCs w:val="23"/>
        </w:rPr>
      </w:pPr>
      <w:r w:rsidRPr="002B5BF0">
        <w:rPr>
          <w:rFonts w:ascii="Tahoma" w:hAnsi="Tahoma" w:cs="Tahoma"/>
          <w:b/>
          <w:snapToGrid w:val="0"/>
          <w:sz w:val="23"/>
          <w:szCs w:val="23"/>
        </w:rPr>
        <w:t>Plačilo upravne takse:</w:t>
      </w:r>
      <w:r w:rsidRPr="002B5BF0">
        <w:rPr>
          <w:rFonts w:ascii="Tahoma" w:hAnsi="Tahoma" w:cs="Tahoma"/>
          <w:snapToGrid w:val="0"/>
          <w:sz w:val="23"/>
          <w:szCs w:val="23"/>
        </w:rPr>
        <w:t xml:space="preserve"> </w:t>
      </w:r>
      <w:r w:rsidRPr="002B5BF0">
        <w:rPr>
          <w:rFonts w:ascii="Tahoma" w:hAnsi="Tahoma" w:cs="Tahoma"/>
          <w:sz w:val="23"/>
          <w:szCs w:val="23"/>
        </w:rPr>
        <w:t xml:space="preserve">Za </w:t>
      </w:r>
      <w:r>
        <w:rPr>
          <w:rFonts w:ascii="Tahoma" w:hAnsi="Tahoma" w:cs="Tahoma"/>
          <w:sz w:val="23"/>
          <w:szCs w:val="23"/>
        </w:rPr>
        <w:t>vlogo</w:t>
      </w:r>
      <w:r w:rsidRPr="002B5BF0">
        <w:rPr>
          <w:rFonts w:ascii="Tahoma" w:hAnsi="Tahoma" w:cs="Tahoma"/>
          <w:sz w:val="23"/>
          <w:szCs w:val="23"/>
        </w:rPr>
        <w:t xml:space="preserve"> se plača Upravna taksa v skladu z Zakonom o upravnih taksah (ZUT-UPB5) (Ur. l. RS, št. 106/10</w:t>
      </w:r>
      <w:r>
        <w:rPr>
          <w:rFonts w:ascii="Tahoma" w:hAnsi="Tahoma" w:cs="Tahoma"/>
          <w:sz w:val="23"/>
          <w:szCs w:val="23"/>
        </w:rPr>
        <w:t xml:space="preserve"> in 32/16</w:t>
      </w:r>
      <w:r w:rsidRPr="002B5BF0">
        <w:rPr>
          <w:rFonts w:ascii="Tahoma" w:hAnsi="Tahoma" w:cs="Tahoma"/>
          <w:sz w:val="23"/>
          <w:szCs w:val="23"/>
        </w:rPr>
        <w:t xml:space="preserve">) po tarifni številki </w:t>
      </w:r>
      <w:smartTag w:uri="urn:schemas-microsoft-com:office:smarttags" w:element="metricconverter">
        <w:smartTagPr>
          <w:attr w:name="ProductID" w:val="1 in"/>
        </w:smartTagPr>
        <w:r>
          <w:rPr>
            <w:rFonts w:ascii="Tahoma" w:hAnsi="Tahoma" w:cs="Tahoma"/>
            <w:sz w:val="23"/>
            <w:szCs w:val="23"/>
          </w:rPr>
          <w:t>1 in</w:t>
        </w:r>
      </w:smartTag>
      <w:r>
        <w:rPr>
          <w:rFonts w:ascii="Tahoma" w:hAnsi="Tahoma" w:cs="Tahoma"/>
          <w:sz w:val="23"/>
          <w:szCs w:val="23"/>
        </w:rPr>
        <w:t xml:space="preserve"> tarifi </w:t>
      </w:r>
      <w:smartTag w:uri="urn:schemas-microsoft-com:office:smarttags" w:element="metricconverter">
        <w:smartTagPr>
          <w:attr w:name="ProductID" w:val="3 in"/>
        </w:smartTagPr>
        <w:r>
          <w:rPr>
            <w:rFonts w:ascii="Tahoma" w:hAnsi="Tahoma" w:cs="Tahoma"/>
            <w:sz w:val="23"/>
            <w:szCs w:val="23"/>
          </w:rPr>
          <w:t>3</w:t>
        </w:r>
        <w:r w:rsidRPr="002B5BF0">
          <w:rPr>
            <w:rFonts w:ascii="Tahoma" w:hAnsi="Tahoma" w:cs="Tahoma"/>
            <w:sz w:val="23"/>
            <w:szCs w:val="23"/>
          </w:rPr>
          <w:t xml:space="preserve"> in</w:t>
        </w:r>
      </w:smartTag>
      <w:r w:rsidRPr="002B5BF0">
        <w:rPr>
          <w:rFonts w:ascii="Tahoma" w:hAnsi="Tahoma" w:cs="Tahoma"/>
          <w:sz w:val="23"/>
          <w:szCs w:val="23"/>
        </w:rPr>
        <w:t xml:space="preserve"> znaša </w:t>
      </w:r>
      <w:r w:rsidRPr="00A52D60">
        <w:rPr>
          <w:rFonts w:ascii="Tahoma" w:hAnsi="Tahoma" w:cs="Tahoma"/>
          <w:b/>
          <w:sz w:val="23"/>
          <w:szCs w:val="23"/>
        </w:rPr>
        <w:t>22,</w:t>
      </w:r>
      <w:r>
        <w:rPr>
          <w:rFonts w:ascii="Tahoma" w:hAnsi="Tahoma" w:cs="Tahoma"/>
          <w:b/>
          <w:sz w:val="23"/>
          <w:szCs w:val="23"/>
        </w:rPr>
        <w:t xml:space="preserve">60 </w:t>
      </w:r>
      <w:r w:rsidRPr="00A52D60">
        <w:rPr>
          <w:rFonts w:ascii="Tahoma" w:hAnsi="Tahoma" w:cs="Tahoma"/>
          <w:b/>
          <w:sz w:val="23"/>
          <w:szCs w:val="23"/>
        </w:rPr>
        <w:t>EUR</w:t>
      </w:r>
      <w:r w:rsidRPr="002B5BF0">
        <w:rPr>
          <w:rFonts w:ascii="Tahoma" w:hAnsi="Tahoma" w:cs="Tahoma"/>
          <w:sz w:val="23"/>
          <w:szCs w:val="23"/>
        </w:rPr>
        <w:t xml:space="preserve">. Takso lahko plačate tudi na račun IBAN </w:t>
      </w:r>
      <w:r w:rsidR="007549E2" w:rsidRPr="007549E2">
        <w:rPr>
          <w:rFonts w:ascii="Tahoma" w:hAnsi="Tahoma" w:cs="Tahoma"/>
          <w:sz w:val="23"/>
          <w:szCs w:val="23"/>
          <w:bdr w:val="single" w:sz="4" w:space="0" w:color="auto"/>
        </w:rPr>
        <w:t>011005790309109</w:t>
      </w:r>
      <w:r w:rsidRPr="002B5BF0">
        <w:rPr>
          <w:rFonts w:ascii="Tahoma" w:hAnsi="Tahoma" w:cs="Tahoma"/>
          <w:sz w:val="23"/>
          <w:szCs w:val="23"/>
        </w:rPr>
        <w:t xml:space="preserve">, Referenca </w:t>
      </w:r>
      <w:r w:rsidRPr="008979BB">
        <w:rPr>
          <w:rFonts w:ascii="Tahoma" w:hAnsi="Tahoma" w:cs="Tahoma"/>
          <w:sz w:val="23"/>
          <w:szCs w:val="23"/>
          <w:bdr w:val="single" w:sz="4" w:space="0" w:color="auto"/>
        </w:rPr>
        <w:t>11</w:t>
      </w:r>
      <w:r>
        <w:rPr>
          <w:rFonts w:ascii="Tahoma" w:hAnsi="Tahoma" w:cs="Tahoma"/>
          <w:sz w:val="23"/>
          <w:szCs w:val="23"/>
        </w:rPr>
        <w:sym w:font="Symbol" w:char="F0A0"/>
      </w:r>
      <w:r>
        <w:rPr>
          <w:rFonts w:ascii="Tahoma" w:hAnsi="Tahoma" w:cs="Tahoma"/>
          <w:sz w:val="23"/>
          <w:szCs w:val="23"/>
        </w:rPr>
        <w:sym w:font="Symbol" w:char="F0A0"/>
      </w:r>
      <w:r>
        <w:rPr>
          <w:rFonts w:ascii="Tahoma" w:hAnsi="Tahoma" w:cs="Tahoma"/>
          <w:sz w:val="23"/>
          <w:szCs w:val="23"/>
        </w:rPr>
        <w:t xml:space="preserve">  </w:t>
      </w:r>
      <w:r w:rsidRPr="008979BB">
        <w:rPr>
          <w:rFonts w:ascii="Tahoma" w:hAnsi="Tahoma" w:cs="Tahoma"/>
          <w:sz w:val="23"/>
          <w:szCs w:val="23"/>
          <w:bdr w:val="single" w:sz="4" w:space="0" w:color="auto"/>
        </w:rPr>
        <w:t>76783-7111002-20</w:t>
      </w:r>
      <w:r>
        <w:rPr>
          <w:rFonts w:ascii="Tahoma" w:hAnsi="Tahoma" w:cs="Tahoma"/>
          <w:sz w:val="23"/>
          <w:szCs w:val="23"/>
          <w:bdr w:val="single" w:sz="4" w:space="0" w:color="auto"/>
        </w:rPr>
        <w:t>21</w:t>
      </w:r>
      <w:r w:rsidRPr="002B5BF0">
        <w:rPr>
          <w:rFonts w:ascii="Tahoma" w:hAnsi="Tahoma" w:cs="Tahoma"/>
          <w:sz w:val="23"/>
          <w:szCs w:val="23"/>
        </w:rPr>
        <w:t>, Koda namena: TAXS</w:t>
      </w:r>
      <w:r>
        <w:rPr>
          <w:rFonts w:ascii="Tahoma" w:hAnsi="Tahoma" w:cs="Tahoma"/>
          <w:sz w:val="23"/>
          <w:szCs w:val="23"/>
        </w:rPr>
        <w:t>.</w:t>
      </w:r>
    </w:p>
    <w:p w14:paraId="17462F18" w14:textId="77777777" w:rsidR="009F2FAD" w:rsidRDefault="009F2FAD" w:rsidP="00D9023A">
      <w:pPr>
        <w:autoSpaceDE w:val="0"/>
        <w:autoSpaceDN w:val="0"/>
        <w:adjustRightInd w:val="0"/>
        <w:jc w:val="both"/>
        <w:rPr>
          <w:rFonts w:ascii="Tahoma" w:hAnsi="Tahoma" w:cs="Tahoma"/>
          <w:sz w:val="23"/>
          <w:szCs w:val="23"/>
        </w:rPr>
      </w:pPr>
    </w:p>
    <w:p w14:paraId="48116207" w14:textId="77777777" w:rsidR="009F2FAD" w:rsidRDefault="009F2FAD" w:rsidP="009F2FAD">
      <w:pPr>
        <w:jc w:val="both"/>
        <w:rPr>
          <w:rFonts w:ascii="Arial" w:hAnsi="Arial" w:cs="Arial"/>
          <w:color w:val="000000"/>
          <w:sz w:val="18"/>
          <w:szCs w:val="18"/>
        </w:rPr>
      </w:pPr>
      <w:bookmarkStart w:id="0" w:name="_Hlk120606727"/>
      <w:r w:rsidRPr="00124072">
        <w:rPr>
          <w:rFonts w:ascii="Arial" w:hAnsi="Arial" w:cs="Arial"/>
          <w:color w:val="000000"/>
          <w:sz w:val="18"/>
          <w:szCs w:val="18"/>
        </w:rPr>
        <w:t>INFORMACIJA O OBDELAVI OSEBNIH PODATKOV</w:t>
      </w:r>
    </w:p>
    <w:p w14:paraId="5DEA8AA5" w14:textId="77777777" w:rsidR="009F2FAD" w:rsidRPr="00124072" w:rsidRDefault="009F2FAD" w:rsidP="009F2FAD">
      <w:pPr>
        <w:jc w:val="both"/>
        <w:rPr>
          <w:rFonts w:ascii="Arial" w:hAnsi="Arial" w:cs="Arial"/>
          <w:color w:val="000000"/>
          <w:sz w:val="18"/>
          <w:szCs w:val="18"/>
        </w:rPr>
      </w:pPr>
    </w:p>
    <w:p w14:paraId="09D5CF8F" w14:textId="0433F1D1" w:rsidR="009F2FAD" w:rsidRPr="002653CD" w:rsidRDefault="009F2FAD" w:rsidP="009F2FAD">
      <w:pPr>
        <w:jc w:val="both"/>
        <w:rPr>
          <w:rFonts w:ascii="Arial" w:hAnsi="Arial" w:cs="Arial"/>
          <w:color w:val="000000"/>
          <w:sz w:val="18"/>
          <w:szCs w:val="18"/>
        </w:rPr>
      </w:pPr>
      <w:r w:rsidRPr="002653CD">
        <w:rPr>
          <w:rFonts w:ascii="Arial" w:hAnsi="Arial" w:cs="Arial"/>
          <w:color w:val="000000"/>
          <w:sz w:val="18"/>
          <w:szCs w:val="18"/>
        </w:rPr>
        <w:t xml:space="preserve">Upravljalec osebnih podatkov je Občina Sodražica, </w:t>
      </w:r>
      <w:hyperlink r:id="rId8" w:tgtFrame="_blank" w:history="1">
        <w:r w:rsidRPr="002653CD">
          <w:rPr>
            <w:rFonts w:ascii="Arial" w:hAnsi="Arial" w:cs="Arial"/>
            <w:color w:val="000000"/>
            <w:sz w:val="18"/>
            <w:szCs w:val="18"/>
          </w:rPr>
          <w:t>Trg 25. maja 3</w:t>
        </w:r>
      </w:hyperlink>
      <w:r w:rsidRPr="002653CD">
        <w:rPr>
          <w:rFonts w:ascii="Arial" w:hAnsi="Arial" w:cs="Arial"/>
          <w:color w:val="000000"/>
          <w:sz w:val="18"/>
          <w:szCs w:val="18"/>
        </w:rPr>
        <w:t>, 1317 Sodražica</w:t>
      </w:r>
      <w:r>
        <w:rPr>
          <w:rFonts w:ascii="Arial" w:hAnsi="Arial" w:cs="Arial"/>
          <w:color w:val="000000"/>
          <w:sz w:val="18"/>
          <w:szCs w:val="18"/>
        </w:rPr>
        <w:t xml:space="preserve">. </w:t>
      </w:r>
      <w:r w:rsidRPr="00124072">
        <w:rPr>
          <w:rFonts w:ascii="Arial" w:hAnsi="Arial" w:cs="Arial"/>
          <w:color w:val="000000"/>
          <w:sz w:val="18"/>
          <w:szCs w:val="18"/>
        </w:rPr>
        <w:t xml:space="preserve">Občina bo osebne podatke obdelovala za </w:t>
      </w:r>
      <w:r w:rsidRPr="002653CD">
        <w:rPr>
          <w:rFonts w:ascii="Arial" w:hAnsi="Arial" w:cs="Arial"/>
          <w:color w:val="000000"/>
          <w:sz w:val="18"/>
          <w:szCs w:val="18"/>
        </w:rPr>
        <w:t xml:space="preserve">namen </w:t>
      </w:r>
      <w:r>
        <w:rPr>
          <w:rFonts w:ascii="Arial" w:hAnsi="Arial" w:cs="Arial"/>
          <w:color w:val="000000"/>
          <w:sz w:val="18"/>
          <w:szCs w:val="18"/>
        </w:rPr>
        <w:t>izračuna in odmere komunalnega prispevka na podlagi Zakona o urejanju prostora</w:t>
      </w:r>
      <w:r w:rsidRPr="00124072">
        <w:rPr>
          <w:rFonts w:ascii="Arial" w:hAnsi="Arial" w:cs="Arial"/>
          <w:color w:val="000000"/>
          <w:sz w:val="18"/>
          <w:szCs w:val="18"/>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zakonska obvezanost</w:t>
      </w:r>
      <w:r>
        <w:rPr>
          <w:rFonts w:ascii="Arial" w:hAnsi="Arial" w:cs="Arial"/>
          <w:color w:val="000000"/>
          <w:sz w:val="18"/>
          <w:szCs w:val="18"/>
        </w:rPr>
        <w:t>. Če</w:t>
      </w:r>
      <w:r w:rsidRPr="00124072">
        <w:rPr>
          <w:rFonts w:ascii="Arial" w:hAnsi="Arial" w:cs="Arial"/>
          <w:color w:val="000000"/>
          <w:sz w:val="18"/>
          <w:szCs w:val="18"/>
        </w:rPr>
        <w:t xml:space="preserve"> osebni podatki ne bi bili zagotovljeni vloge ne bo možno obravnavati. Osebni podatki se NE prenašajo v tretje države ali mednarodne organizacije.</w:t>
      </w:r>
      <w:bookmarkEnd w:id="0"/>
      <w:r>
        <w:rPr>
          <w:rFonts w:ascii="Arial" w:hAnsi="Arial" w:cs="Arial"/>
          <w:color w:val="000000"/>
          <w:sz w:val="18"/>
          <w:szCs w:val="18"/>
        </w:rPr>
        <w:t xml:space="preserve"> </w:t>
      </w:r>
      <w:r w:rsidRPr="002653CD">
        <w:rPr>
          <w:rFonts w:ascii="Arial" w:hAnsi="Arial" w:cs="Arial"/>
          <w:color w:val="000000"/>
          <w:sz w:val="18"/>
          <w:szCs w:val="18"/>
        </w:rPr>
        <w:t>Vlagatelj/ica ima v zvezi z lastnimi osebnimi podatki pravico do seznanitve, dopolnitve, popravka, omejitve obdelave, izbrisa in prenosljivosti, vključno s pravico do pritožbe pri Informacijskem pooblaščencu in sodnim varstvom pravic - pritožbo lahko podate Informacijskemu pooblaščencu (naslov: Dunajska 22, 1000 Ljubljana, e-naslov: gp.ip@ip-rs.si telefon: 012309730, spletna stran: www.ip-rs.si). Podrobnejše informacije o tem, kako občina ravna z osebnimi podatki, so na voljo na preko kontaktnih podatkov pooblaščene osebe za varstvo osebnih podatkov (</w:t>
      </w:r>
      <w:hyperlink r:id="rId9" w:history="1">
        <w:r w:rsidRPr="002653CD">
          <w:rPr>
            <w:rFonts w:ascii="Arial" w:hAnsi="Arial" w:cs="Arial"/>
            <w:color w:val="000000"/>
            <w:sz w:val="18"/>
            <w:szCs w:val="18"/>
          </w:rPr>
          <w:t>dpo@virtuo.si</w:t>
        </w:r>
      </w:hyperlink>
      <w:r w:rsidRPr="002653CD">
        <w:rPr>
          <w:rFonts w:ascii="Arial" w:hAnsi="Arial" w:cs="Arial"/>
          <w:color w:val="000000"/>
          <w:sz w:val="18"/>
          <w:szCs w:val="18"/>
        </w:rPr>
        <w:t>)  ter na spletni strani občine.</w:t>
      </w:r>
    </w:p>
    <w:p w14:paraId="023BF174" w14:textId="77777777" w:rsidR="009F2FAD" w:rsidRDefault="009F2FAD" w:rsidP="00D9023A">
      <w:pPr>
        <w:autoSpaceDE w:val="0"/>
        <w:autoSpaceDN w:val="0"/>
        <w:adjustRightInd w:val="0"/>
        <w:jc w:val="both"/>
        <w:rPr>
          <w:rFonts w:ascii="Tahoma" w:hAnsi="Tahoma" w:cs="Tahoma"/>
          <w:sz w:val="23"/>
          <w:szCs w:val="23"/>
        </w:rPr>
      </w:pPr>
    </w:p>
    <w:p w14:paraId="3E7DA9F1" w14:textId="77777777" w:rsidR="009F2FAD" w:rsidRPr="00A52D60" w:rsidRDefault="009F2FAD" w:rsidP="00D9023A">
      <w:pPr>
        <w:autoSpaceDE w:val="0"/>
        <w:autoSpaceDN w:val="0"/>
        <w:adjustRightInd w:val="0"/>
        <w:jc w:val="both"/>
        <w:rPr>
          <w:rFonts w:ascii="Tahoma" w:hAnsi="Tahoma" w:cs="Tahoma"/>
          <w:sz w:val="23"/>
          <w:szCs w:val="23"/>
        </w:rPr>
      </w:pPr>
    </w:p>
    <w:sectPr w:rsidR="009F2FAD" w:rsidRPr="00A52D60" w:rsidSect="000C41EE">
      <w:footerReference w:type="even" r:id="rId10"/>
      <w:footerReference w:type="default" r:id="rId11"/>
      <w:headerReference w:type="first" r:id="rId12"/>
      <w:footerReference w:type="first" r:id="rId13"/>
      <w:pgSz w:w="11906" w:h="16838"/>
      <w:pgMar w:top="2671" w:right="1440" w:bottom="170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1E73" w14:textId="77777777" w:rsidR="0002728C" w:rsidRDefault="0002728C" w:rsidP="001B7AB8">
      <w:r>
        <w:separator/>
      </w:r>
    </w:p>
  </w:endnote>
  <w:endnote w:type="continuationSeparator" w:id="0">
    <w:p w14:paraId="7A669857" w14:textId="77777777" w:rsidR="0002728C" w:rsidRDefault="0002728C"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4129962"/>
      <w:docPartObj>
        <w:docPartGallery w:val="Page Numbers (Bottom of Page)"/>
        <w:docPartUnique/>
      </w:docPartObj>
    </w:sdtPr>
    <w:sdtContent>
      <w:p w14:paraId="027842AB" w14:textId="200BF24F" w:rsidR="00BB162A" w:rsidRDefault="00BB162A" w:rsidP="00AF76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2159A2" w14:textId="77777777" w:rsidR="00BB162A" w:rsidRDefault="00BB162A" w:rsidP="00BB16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2104115"/>
      <w:docPartObj>
        <w:docPartGallery w:val="Page Numbers (Bottom of Page)"/>
        <w:docPartUnique/>
      </w:docPartObj>
    </w:sdtPr>
    <w:sdtContent>
      <w:p w14:paraId="6DD3CE42" w14:textId="4375C81C" w:rsidR="00BB162A" w:rsidRDefault="00BB162A" w:rsidP="00AF76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9023A">
          <w:rPr>
            <w:rStyle w:val="PageNumber"/>
            <w:noProof/>
          </w:rPr>
          <w:t>2</w:t>
        </w:r>
        <w:r>
          <w:rPr>
            <w:rStyle w:val="PageNumber"/>
          </w:rPr>
          <w:fldChar w:fldCharType="end"/>
        </w:r>
      </w:p>
    </w:sdtContent>
  </w:sdt>
  <w:p w14:paraId="54AC3756" w14:textId="77777777" w:rsidR="00BB162A" w:rsidRDefault="00BB162A" w:rsidP="00BB162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6820895"/>
      <w:docPartObj>
        <w:docPartGallery w:val="Page Numbers (Bottom of Page)"/>
        <w:docPartUnique/>
      </w:docPartObj>
    </w:sdtPr>
    <w:sdtContent>
      <w:p w14:paraId="717BC926" w14:textId="4003BAE1" w:rsidR="00AF76A4" w:rsidRDefault="00AF76A4" w:rsidP="006630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51AA6">
          <w:rPr>
            <w:rStyle w:val="PageNumber"/>
            <w:noProof/>
          </w:rPr>
          <w:t>1</w:t>
        </w:r>
        <w:r>
          <w:rPr>
            <w:rStyle w:val="PageNumber"/>
          </w:rPr>
          <w:fldChar w:fldCharType="end"/>
        </w:r>
      </w:p>
    </w:sdtContent>
  </w:sdt>
  <w:p w14:paraId="21B14B73" w14:textId="495E5CA8" w:rsidR="001B7AB8" w:rsidRDefault="00F7436D" w:rsidP="00AF76A4">
    <w:pPr>
      <w:pStyle w:val="Footer"/>
      <w:ind w:right="360"/>
    </w:pPr>
    <w:r>
      <w:rPr>
        <w:noProof/>
        <w:lang w:eastAsia="sl-SI"/>
      </w:rPr>
      <mc:AlternateContent>
        <mc:Choice Requires="wps">
          <w:drawing>
            <wp:anchor distT="0" distB="0" distL="114300" distR="114300" simplePos="0" relativeHeight="251665408" behindDoc="0" locked="0" layoutInCell="1" allowOverlap="1" wp14:anchorId="7E5868FD" wp14:editId="306B7BC3">
              <wp:simplePos x="0" y="0"/>
              <wp:positionH relativeFrom="column">
                <wp:posOffset>-484909</wp:posOffset>
              </wp:positionH>
              <wp:positionV relativeFrom="paragraph">
                <wp:posOffset>-93749</wp:posOffset>
              </wp:positionV>
              <wp:extent cx="6658263" cy="0"/>
              <wp:effectExtent l="0" t="0" r="9525" b="12700"/>
              <wp:wrapNone/>
              <wp:docPr id="3" name="Straight Connector 3"/>
              <wp:cNvGraphicFramePr/>
              <a:graphic xmlns:a="http://schemas.openxmlformats.org/drawingml/2006/main">
                <a:graphicData uri="http://schemas.microsoft.com/office/word/2010/wordprocessingShape">
                  <wps:wsp>
                    <wps:cNvCnPr/>
                    <wps:spPr>
                      <a:xfrm flipH="1">
                        <a:off x="0" y="0"/>
                        <a:ext cx="6658263"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797EF" id="Straight Connector 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pt,-7.4pt" to="486.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aJJwwEAAMgDAAAOAAAAZHJzL2Uyb0RvYy54bWysU8tu2zAQvBfIPxC8x5Id1AgEyzk4aHIo&#10;WqNpPoChlhZRvrBkLfnvu6RstegDKIJcCHIfMzuj1eZutIYdAaP2ruXLRc0ZOOk77Q4tf/764fqW&#10;s5iE64TxDlp+gsjvtlfvNkNoYOV7bzpARiAuNkNoeZ9SaKoqyh6siAsfwFFSebQi0RMPVYdiIHRr&#10;qlVdr6vBYxfQS4iRovdTkm8LvlIg02elIiRmWk6zpXJiOV/yWW03ojmgCL2W5zHEK6awQjsinaHu&#10;RRLsO+o/oKyW6KNXaSG9rbxSWkLRQGqW9W9qnnoRoGghc2KYbYpvBys/HffIdNfyG86csPSJnhIK&#10;fegT23nnyECP7Cb7NITYUPnO7fH8imGPWfSo0DJldHikFSg2kDA2FpdPs8swJiYpuF6/v12tiU5e&#10;ctUEkaECxvQA3rJ8abnRLhsgGnH8GBPRUumlJIeNy7E82TRLuaWTgSn5BRRpI85pqrJVsDPIjoL2&#10;ofu2zLoI0jiqzC1KGzM31YX5n03n2twGZdP+t3GuLozepbnRaufxb6xpvIyqpvqL6klrlv3iu1P5&#10;MsUOWpei7LzaeR9/fZf2nz/g9gcAAAD//wMAUEsDBBQABgAIAAAAIQDhja2z3wAAABABAAAPAAAA&#10;ZHJzL2Rvd25yZXYueG1sTE9LT8MwDL4j8R8iI3Hbkk5bC13TaQwhzmxcdksb01Y0Tmmyrfx7jIQ0&#10;LpYfn79HsZlcL844hs6ThmSuQCDV3nbUaHg/vMweQIRoyJreE2r4xgCb8vamMLn1F3rD8z42gkko&#10;5EZDG+OQSxnqFp0Jcz8g8e3Dj85EHsdG2tFcmNz1cqFUKp3piBVaM+Cuxfpzf3IaDq9OTVXsdkhf&#10;mdoen1YpHVda399Nz2su2zWIiFO8fsBvBvYPJRur/IlsEL2GWZYuGcpNsuQgjHjMFgmI6m8jy0L+&#10;D1L+AAAA//8DAFBLAQItABQABgAIAAAAIQC2gziS/gAAAOEBAAATAAAAAAAAAAAAAAAAAAAAAABb&#10;Q29udGVudF9UeXBlc10ueG1sUEsBAi0AFAAGAAgAAAAhADj9If/WAAAAlAEAAAsAAAAAAAAAAAAA&#10;AAAALwEAAF9yZWxzLy5yZWxzUEsBAi0AFAAGAAgAAAAhAGfxoknDAQAAyAMAAA4AAAAAAAAAAAAA&#10;AAAALgIAAGRycy9lMm9Eb2MueG1sUEsBAi0AFAAGAAgAAAAhAOGNrbPfAAAAEAEAAA8AAAAAAAAA&#10;AAAAAAAAHQQAAGRycy9kb3ducmV2LnhtbFBLBQYAAAAABAAEAPMAAAApBQAAAAA=&#10;" strokecolor="black [3200]" strokeweight=".5pt">
              <v:stroke joinstyle="miter"/>
            </v:line>
          </w:pict>
        </mc:Fallback>
      </mc:AlternateContent>
    </w:r>
    <w:r w:rsidR="000C41EE" w:rsidRPr="00B543D9">
      <w:rPr>
        <w:noProof/>
        <w:lang w:eastAsia="sl-SI"/>
      </w:rPr>
      <w:drawing>
        <wp:anchor distT="0" distB="0" distL="114300" distR="114300" simplePos="0" relativeHeight="251663360" behindDoc="0" locked="0" layoutInCell="1" allowOverlap="1" wp14:anchorId="25B7C1A2" wp14:editId="60DB197D">
          <wp:simplePos x="0" y="0"/>
          <wp:positionH relativeFrom="column">
            <wp:posOffset>-281305</wp:posOffset>
          </wp:positionH>
          <wp:positionV relativeFrom="paragraph">
            <wp:posOffset>-33020</wp:posOffset>
          </wp:positionV>
          <wp:extent cx="6147435" cy="283210"/>
          <wp:effectExtent l="0" t="0" r="0" b="0"/>
          <wp:wrapThrough wrapText="bothSides">
            <wp:wrapPolygon edited="0">
              <wp:start x="3525" y="3874"/>
              <wp:lineTo x="937" y="5812"/>
              <wp:lineTo x="982" y="13561"/>
              <wp:lineTo x="5310" y="15498"/>
              <wp:lineTo x="18430" y="15498"/>
              <wp:lineTo x="20661" y="13561"/>
              <wp:lineTo x="20527" y="5812"/>
              <wp:lineTo x="3838" y="3874"/>
              <wp:lineTo x="3525" y="3874"/>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47435" cy="283210"/>
                  </a:xfrm>
                  <a:prstGeom prst="rect">
                    <a:avLst/>
                  </a:prstGeom>
                </pic:spPr>
              </pic:pic>
            </a:graphicData>
          </a:graphic>
          <wp14:sizeRelH relativeFrom="page">
            <wp14:pctWidth>0</wp14:pctWidth>
          </wp14:sizeRelH>
          <wp14:sizeRelV relativeFrom="page">
            <wp14:pctHeight>0</wp14:pctHeight>
          </wp14:sizeRelV>
        </wp:anchor>
      </w:drawing>
    </w:r>
    <w:r w:rsidR="00AF76A4">
      <w:rPr>
        <w:noProof/>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74D3A" w14:textId="77777777" w:rsidR="0002728C" w:rsidRDefault="0002728C" w:rsidP="001B7AB8">
      <w:r>
        <w:separator/>
      </w:r>
    </w:p>
  </w:footnote>
  <w:footnote w:type="continuationSeparator" w:id="0">
    <w:p w14:paraId="3A8ACEA9" w14:textId="77777777" w:rsidR="0002728C" w:rsidRDefault="0002728C" w:rsidP="001B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79DA" w14:textId="0D51137A" w:rsidR="001B7AB8" w:rsidRDefault="00FD639F">
    <w:pPr>
      <w:pStyle w:val="Header"/>
    </w:pPr>
    <w:r>
      <w:rPr>
        <w:noProof/>
        <w:lang w:eastAsia="sl-SI"/>
      </w:rPr>
      <w:drawing>
        <wp:anchor distT="0" distB="0" distL="114300" distR="114300" simplePos="0" relativeHeight="251660288" behindDoc="1" locked="0" layoutInCell="1" allowOverlap="1" wp14:anchorId="7A64EF3B" wp14:editId="5335A1C7">
          <wp:simplePos x="0" y="0"/>
          <wp:positionH relativeFrom="column">
            <wp:posOffset>-907627</wp:posOffset>
          </wp:positionH>
          <wp:positionV relativeFrom="paragraph">
            <wp:posOffset>-467360</wp:posOffset>
          </wp:positionV>
          <wp:extent cx="7560000" cy="1652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7D57"/>
    <w:multiLevelType w:val="hybridMultilevel"/>
    <w:tmpl w:val="0E7E5DE4"/>
    <w:lvl w:ilvl="0" w:tplc="2C6A6B3A">
      <w:start w:val="1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8A826CF"/>
    <w:multiLevelType w:val="hybridMultilevel"/>
    <w:tmpl w:val="F638766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520245577">
    <w:abstractNumId w:val="0"/>
  </w:num>
  <w:num w:numId="2" w16cid:durableId="1066535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C0"/>
    <w:rsid w:val="0002728C"/>
    <w:rsid w:val="000B6CF2"/>
    <w:rsid w:val="000C41EE"/>
    <w:rsid w:val="00134D06"/>
    <w:rsid w:val="001827BE"/>
    <w:rsid w:val="001B7AB8"/>
    <w:rsid w:val="00270D18"/>
    <w:rsid w:val="00277CEE"/>
    <w:rsid w:val="002858F6"/>
    <w:rsid w:val="002D0FA6"/>
    <w:rsid w:val="00343708"/>
    <w:rsid w:val="003459D6"/>
    <w:rsid w:val="003722DD"/>
    <w:rsid w:val="003C17AD"/>
    <w:rsid w:val="005D5122"/>
    <w:rsid w:val="005D6372"/>
    <w:rsid w:val="007549E2"/>
    <w:rsid w:val="00922F3A"/>
    <w:rsid w:val="009378BC"/>
    <w:rsid w:val="009F2FAD"/>
    <w:rsid w:val="00A65CC0"/>
    <w:rsid w:val="00A66EC8"/>
    <w:rsid w:val="00AF76A4"/>
    <w:rsid w:val="00B543D9"/>
    <w:rsid w:val="00BB162A"/>
    <w:rsid w:val="00C068E4"/>
    <w:rsid w:val="00C51AA6"/>
    <w:rsid w:val="00CC111E"/>
    <w:rsid w:val="00D10855"/>
    <w:rsid w:val="00D9023A"/>
    <w:rsid w:val="00DF39EC"/>
    <w:rsid w:val="00E47714"/>
    <w:rsid w:val="00F36DAE"/>
    <w:rsid w:val="00F67B12"/>
    <w:rsid w:val="00F7436D"/>
    <w:rsid w:val="00F84259"/>
    <w:rsid w:val="00FD63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7AB8"/>
    <w:rPr>
      <w:rFonts w:eastAsiaTheme="minorEastAsia"/>
      <w:sz w:val="22"/>
      <w:szCs w:val="22"/>
      <w:lang w:val="en-US" w:eastAsia="zh-CN"/>
    </w:rPr>
  </w:style>
  <w:style w:type="character" w:customStyle="1" w:styleId="NoSpacingChar">
    <w:name w:val="No Spacing Char"/>
    <w:basedOn w:val="DefaultParagraphFont"/>
    <w:link w:val="NoSpacing"/>
    <w:uiPriority w:val="1"/>
    <w:rsid w:val="001B7AB8"/>
    <w:rPr>
      <w:rFonts w:eastAsiaTheme="minorEastAsia"/>
      <w:sz w:val="22"/>
      <w:szCs w:val="22"/>
      <w:lang w:val="en-US" w:eastAsia="zh-CN"/>
    </w:rPr>
  </w:style>
  <w:style w:type="paragraph" w:styleId="Header">
    <w:name w:val="header"/>
    <w:basedOn w:val="Normal"/>
    <w:link w:val="HeaderChar"/>
    <w:uiPriority w:val="99"/>
    <w:unhideWhenUsed/>
    <w:rsid w:val="001B7AB8"/>
    <w:pPr>
      <w:tabs>
        <w:tab w:val="center" w:pos="4513"/>
        <w:tab w:val="right" w:pos="9026"/>
      </w:tabs>
    </w:pPr>
  </w:style>
  <w:style w:type="character" w:customStyle="1" w:styleId="HeaderChar">
    <w:name w:val="Header Char"/>
    <w:basedOn w:val="DefaultParagraphFont"/>
    <w:link w:val="Header"/>
    <w:uiPriority w:val="99"/>
    <w:rsid w:val="001B7AB8"/>
  </w:style>
  <w:style w:type="paragraph" w:styleId="Footer">
    <w:name w:val="footer"/>
    <w:basedOn w:val="Normal"/>
    <w:link w:val="FooterChar"/>
    <w:uiPriority w:val="99"/>
    <w:unhideWhenUsed/>
    <w:rsid w:val="001B7AB8"/>
    <w:pPr>
      <w:tabs>
        <w:tab w:val="center" w:pos="4513"/>
        <w:tab w:val="right" w:pos="9026"/>
      </w:tabs>
    </w:pPr>
  </w:style>
  <w:style w:type="character" w:customStyle="1" w:styleId="FooterChar">
    <w:name w:val="Footer Char"/>
    <w:basedOn w:val="DefaultParagraphFont"/>
    <w:link w:val="Footer"/>
    <w:uiPriority w:val="99"/>
    <w:rsid w:val="001B7AB8"/>
  </w:style>
  <w:style w:type="character" w:styleId="PageNumber">
    <w:name w:val="page number"/>
    <w:basedOn w:val="DefaultParagraphFont"/>
    <w:uiPriority w:val="99"/>
    <w:semiHidden/>
    <w:unhideWhenUsed/>
    <w:rsid w:val="00BB162A"/>
  </w:style>
  <w:style w:type="paragraph" w:styleId="ListParagraph">
    <w:name w:val="List Paragraph"/>
    <w:basedOn w:val="Normal"/>
    <w:uiPriority w:val="34"/>
    <w:qFormat/>
    <w:rsid w:val="00CC111E"/>
    <w:pPr>
      <w:ind w:left="720"/>
      <w:contextualSpacing/>
    </w:pPr>
  </w:style>
  <w:style w:type="paragraph" w:styleId="BalloonText">
    <w:name w:val="Balloon Text"/>
    <w:basedOn w:val="Normal"/>
    <w:link w:val="BalloonTextChar"/>
    <w:uiPriority w:val="99"/>
    <w:semiHidden/>
    <w:unhideWhenUsed/>
    <w:rsid w:val="00CC11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1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maps/nETDRWA5C6kjhtiQ8"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virtuo.si"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FCE2A-D814-49F7-872F-A8FD3DDB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2702</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Virtuo </cp:lastModifiedBy>
  <cp:revision>3</cp:revision>
  <cp:lastPrinted>2021-06-29T12:45:00Z</cp:lastPrinted>
  <dcterms:created xsi:type="dcterms:W3CDTF">2023-09-04T10:27:00Z</dcterms:created>
  <dcterms:modified xsi:type="dcterms:W3CDTF">2023-09-04T12:27:00Z</dcterms:modified>
</cp:coreProperties>
</file>